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06" w:rsidRDefault="00B97C01">
      <w:pPr>
        <w:pStyle w:val="BodyText"/>
        <w:tabs>
          <w:tab w:val="left" w:pos="3071"/>
          <w:tab w:val="left" w:pos="8074"/>
        </w:tabs>
        <w:ind w:left="35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801A5E">
            <wp:simplePos x="0" y="0"/>
            <wp:positionH relativeFrom="column">
              <wp:posOffset>-47625</wp:posOffset>
            </wp:positionH>
            <wp:positionV relativeFrom="paragraph">
              <wp:posOffset>-550545</wp:posOffset>
            </wp:positionV>
            <wp:extent cx="608965" cy="650875"/>
            <wp:effectExtent l="0" t="0" r="635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E6">
        <w:rPr>
          <w:position w:val="7"/>
        </w:rPr>
        <w:tab/>
      </w:r>
      <w:r w:rsidR="00E956E6">
        <w:rPr>
          <w:position w:val="1"/>
        </w:rPr>
        <w:tab/>
      </w:r>
    </w:p>
    <w:p w:rsidR="00476B06" w:rsidRDefault="00476B06">
      <w:pPr>
        <w:pStyle w:val="BodyText"/>
        <w:spacing w:before="7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6260"/>
      </w:tblGrid>
      <w:tr w:rsidR="00476B06">
        <w:trPr>
          <w:trHeight w:val="880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76B06" w:rsidRDefault="00E956E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RRH</w:t>
            </w:r>
            <w:r>
              <w:rPr>
                <w:b/>
                <w:sz w:val="16"/>
              </w:rPr>
              <w:t>FH LOAN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RATE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07"/>
              <w:ind w:left="209" w:right="154"/>
              <w:rPr>
                <w:sz w:val="16"/>
              </w:rPr>
            </w:pPr>
            <w:r>
              <w:rPr>
                <w:sz w:val="16"/>
              </w:rPr>
              <w:t>Market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AMI of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up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80%.</w:t>
            </w:r>
          </w:p>
        </w:tc>
      </w:tr>
      <w:tr w:rsidR="00476B06">
        <w:trPr>
          <w:trHeight w:val="518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LOAN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PURPOSE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18"/>
              <w:ind w:left="200"/>
              <w:rPr>
                <w:sz w:val="16"/>
              </w:rPr>
            </w:pPr>
            <w:r>
              <w:rPr>
                <w:sz w:val="16"/>
              </w:rPr>
              <w:t>Purchase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owner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occupied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residence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476B06">
        <w:trPr>
          <w:trHeight w:val="399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MAXIMUM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CLTV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53"/>
              <w:ind w:left="200"/>
              <w:rPr>
                <w:sz w:val="16"/>
              </w:rPr>
            </w:pPr>
            <w:r>
              <w:rPr>
                <w:rFonts w:ascii="SimSun"/>
                <w:sz w:val="16"/>
              </w:rPr>
              <w:t>95</w:t>
            </w:r>
            <w:r>
              <w:rPr>
                <w:sz w:val="16"/>
              </w:rPr>
              <w:t>%</w:t>
            </w:r>
          </w:p>
        </w:tc>
      </w:tr>
      <w:tr w:rsidR="00476B06">
        <w:trPr>
          <w:trHeight w:val="994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E956E6">
            <w:pPr>
              <w:pStyle w:val="TableParagraph"/>
              <w:spacing w:before="13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DEBT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RATIOS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3"/>
              </w:tabs>
              <w:spacing w:before="65" w:line="21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Debt</w:t>
            </w:r>
          </w:p>
          <w:p w:rsidR="00476B06" w:rsidRDefault="00E956E6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3"/>
              </w:tabs>
              <w:spacing w:line="21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rFonts w:ascii="SimSun" w:hAnsi="SimSun"/>
                <w:sz w:val="16"/>
              </w:rPr>
              <w:t>3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Maximum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Ratio</w:t>
            </w:r>
          </w:p>
          <w:p w:rsidR="00476B06" w:rsidRDefault="00E956E6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  <w:tab w:val="left" w:pos="543"/>
              </w:tabs>
              <w:ind w:right="455"/>
              <w:rPr>
                <w:sz w:val="16"/>
              </w:rPr>
            </w:pPr>
            <w:r>
              <w:rPr>
                <w:sz w:val="16"/>
              </w:rPr>
              <w:t>Debt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obligations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 months,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according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client’s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credit report,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omitted 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ratio.</w:t>
            </w:r>
          </w:p>
        </w:tc>
      </w:tr>
      <w:tr w:rsidR="00476B06">
        <w:trPr>
          <w:trHeight w:val="621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76B06" w:rsidRDefault="00E956E6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HOMEOWNERS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before="44"/>
              <w:rPr>
                <w:rFonts w:ascii="SimSun" w:hAnsi="SimSun"/>
                <w:sz w:val="16"/>
              </w:rPr>
            </w:pPr>
            <w:r>
              <w:rPr>
                <w:rFonts w:ascii="SimSun" w:hAnsi="SimSun"/>
                <w:w w:val="95"/>
                <w:sz w:val="16"/>
              </w:rPr>
              <w:t>Homeowner</w:t>
            </w:r>
            <w:r>
              <w:rPr>
                <w:rFonts w:ascii="SimSun" w:hAnsi="SimSun"/>
                <w:spacing w:val="-32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contribution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of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1%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of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loan</w:t>
            </w:r>
            <w:r>
              <w:rPr>
                <w:rFonts w:ascii="SimSun" w:hAnsi="SimSun"/>
                <w:spacing w:val="-31"/>
                <w:w w:val="95"/>
                <w:sz w:val="16"/>
              </w:rPr>
              <w:t xml:space="preserve"> </w:t>
            </w:r>
            <w:r>
              <w:rPr>
                <w:rFonts w:ascii="SimSun" w:hAnsi="SimSun"/>
                <w:w w:val="95"/>
                <w:sz w:val="16"/>
              </w:rPr>
              <w:t>amount</w:t>
            </w:r>
          </w:p>
          <w:p w:rsidR="00476B06" w:rsidRDefault="00E956E6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before="11"/>
              <w:rPr>
                <w:rFonts w:ascii="Calibri" w:hAnsi="Calibri"/>
                <w:sz w:val="16"/>
              </w:rPr>
            </w:pPr>
            <w:r>
              <w:rPr>
                <w:rFonts w:ascii="SimSun" w:hAnsi="SimSun"/>
                <w:w w:val="90"/>
                <w:sz w:val="16"/>
              </w:rPr>
              <w:t>Completion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of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Tulsa</w:t>
            </w:r>
            <w:r>
              <w:rPr>
                <w:rFonts w:ascii="SimSun" w:hAnsi="SimSun"/>
                <w:spacing w:val="-18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Habitat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for</w:t>
            </w:r>
            <w:r>
              <w:rPr>
                <w:rFonts w:ascii="SimSun" w:hAnsi="SimSun"/>
                <w:spacing w:val="-18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Humanity’s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Homebuyer</w:t>
            </w:r>
            <w:r>
              <w:rPr>
                <w:rFonts w:ascii="SimSun" w:hAnsi="SimSun"/>
                <w:spacing w:val="-18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Education</w:t>
            </w:r>
            <w:r>
              <w:rPr>
                <w:rFonts w:ascii="SimSun" w:hAnsi="SimSun"/>
                <w:spacing w:val="-19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6"/>
              </w:rPr>
              <w:t>Program</w:t>
            </w:r>
            <w:r>
              <w:rPr>
                <w:rFonts w:ascii="Calibri" w:hAnsi="Calibri"/>
                <w:w w:val="90"/>
                <w:sz w:val="16"/>
              </w:rPr>
              <w:t>.</w:t>
            </w:r>
          </w:p>
        </w:tc>
      </w:tr>
      <w:tr w:rsidR="00476B06">
        <w:trPr>
          <w:trHeight w:val="650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7"/>
              </w:rPr>
            </w:pPr>
          </w:p>
          <w:p w:rsidR="00476B06" w:rsidRDefault="00E956E6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BORROWER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ELIGIBILITY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89"/>
              <w:ind w:left="181" w:right="494"/>
              <w:rPr>
                <w:sz w:val="16"/>
              </w:rPr>
            </w:pPr>
            <w:r>
              <w:rPr>
                <w:sz w:val="16"/>
              </w:rPr>
              <w:t>First time homebuyer or a previous home owner that does not currently own 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years.</w:t>
            </w:r>
          </w:p>
        </w:tc>
      </w:tr>
      <w:tr w:rsidR="00476B06">
        <w:trPr>
          <w:trHeight w:val="710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6B06" w:rsidRDefault="00E956E6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HOMEOWNERS </w:t>
            </w:r>
            <w:r>
              <w:rPr>
                <w:b/>
                <w:sz w:val="16"/>
              </w:rPr>
              <w:t>INCOME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LIMITS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10"/>
              <w:rPr>
                <w:rFonts w:ascii="Times New Roman"/>
              </w:rPr>
            </w:pPr>
          </w:p>
          <w:p w:rsidR="00476B06" w:rsidRDefault="00E956E6">
            <w:pPr>
              <w:pStyle w:val="TableParagraph"/>
              <w:ind w:left="217"/>
              <w:rPr>
                <w:rFonts w:ascii="SimSun" w:hAnsi="SimSun"/>
                <w:sz w:val="17"/>
              </w:rPr>
            </w:pPr>
            <w:r>
              <w:rPr>
                <w:w w:val="90"/>
                <w:sz w:val="16"/>
              </w:rPr>
              <w:t>Up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80%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HUD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AMI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Tulsa</w:t>
            </w:r>
            <w:r>
              <w:rPr>
                <w:rFonts w:ascii="SimSun" w:hAnsi="SimSun"/>
                <w:spacing w:val="-31"/>
                <w:w w:val="90"/>
                <w:sz w:val="17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Habitat</w:t>
            </w:r>
            <w:r>
              <w:rPr>
                <w:rFonts w:ascii="SimSun" w:hAnsi="SimSun"/>
                <w:spacing w:val="-30"/>
                <w:w w:val="90"/>
                <w:sz w:val="17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for</w:t>
            </w:r>
            <w:r>
              <w:rPr>
                <w:rFonts w:ascii="SimSun" w:hAnsi="SimSun"/>
                <w:spacing w:val="-31"/>
                <w:w w:val="90"/>
                <w:sz w:val="17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Humanity’s</w:t>
            </w:r>
            <w:r>
              <w:rPr>
                <w:rFonts w:ascii="SimSun" w:hAnsi="SimSun"/>
                <w:spacing w:val="-31"/>
                <w:w w:val="90"/>
                <w:sz w:val="17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Neighborhood</w:t>
            </w:r>
            <w:r>
              <w:rPr>
                <w:rFonts w:ascii="SimSun" w:hAnsi="SimSun"/>
                <w:spacing w:val="-31"/>
                <w:w w:val="90"/>
                <w:sz w:val="17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Loan</w:t>
            </w:r>
            <w:r>
              <w:rPr>
                <w:rFonts w:ascii="SimSun" w:hAnsi="SimSun"/>
                <w:spacing w:val="-31"/>
                <w:w w:val="90"/>
                <w:sz w:val="17"/>
              </w:rPr>
              <w:t xml:space="preserve"> </w:t>
            </w:r>
            <w:r>
              <w:rPr>
                <w:rFonts w:ascii="SimSun" w:hAnsi="SimSun"/>
                <w:w w:val="90"/>
                <w:sz w:val="17"/>
              </w:rPr>
              <w:t>Alliance.</w:t>
            </w:r>
          </w:p>
        </w:tc>
      </w:tr>
      <w:tr w:rsidR="00476B06">
        <w:trPr>
          <w:trHeight w:val="3189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76B06" w:rsidRDefault="00E956E6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QUALIFYING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INCOME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spacing w:line="21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Income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ind w:right="321"/>
              <w:rPr>
                <w:sz w:val="16"/>
              </w:rPr>
            </w:pPr>
            <w:r>
              <w:rPr>
                <w:sz w:val="16"/>
              </w:rPr>
              <w:t>Second 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income 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 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earned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(one) 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claimed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past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return 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Habitat.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spacing w:before="4"/>
              <w:ind w:hanging="361"/>
              <w:rPr>
                <w:sz w:val="16"/>
              </w:rPr>
            </w:pPr>
            <w:r>
              <w:rPr>
                <w:sz w:val="16"/>
              </w:rPr>
              <w:t>Income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verified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employer.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All incomes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calculating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income.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spacing w:before="5" w:line="21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Benefits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 SSI, 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SSA.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  <w:tab w:val="left" w:pos="549"/>
              </w:tabs>
              <w:ind w:right="175"/>
              <w:rPr>
                <w:sz w:val="16"/>
              </w:rPr>
            </w:pPr>
            <w:r>
              <w:rPr>
                <w:sz w:val="16"/>
              </w:rPr>
              <w:t>Child/ren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Survivor or Disability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benefits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used if child/ren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rFonts w:ascii="Calibri" w:hAnsi="Calibri"/>
                <w:sz w:val="16"/>
              </w:rPr>
              <w:t>6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</w:tabs>
              <w:ind w:right="547"/>
              <w:jc w:val="both"/>
              <w:rPr>
                <w:sz w:val="16"/>
              </w:rPr>
            </w:pPr>
            <w:r>
              <w:rPr>
                <w:sz w:val="16"/>
              </w:rPr>
              <w:t>Child Support can be used as income if child/ren are 1</w:t>
            </w:r>
            <w:r>
              <w:rPr>
                <w:rFonts w:ascii="Calibri" w:hAnsi="Calibri"/>
                <w:sz w:val="16"/>
              </w:rPr>
              <w:t xml:space="preserve">6 </w:t>
            </w:r>
            <w:r>
              <w:rPr>
                <w:sz w:val="16"/>
              </w:rPr>
              <w:t>years of age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under. Child support must be court ordered and verified as deposits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rFonts w:ascii="Calibri" w:hAnsi="Calibri"/>
                <w:sz w:val="16"/>
              </w:rPr>
              <w:t>’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statement.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</w:tabs>
              <w:spacing w:before="13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Retirement/Alimony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</w:p>
          <w:p w:rsidR="00476B06" w:rsidRDefault="00E956E6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</w:tabs>
              <w:spacing w:before="17"/>
              <w:ind w:hanging="361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One</w:t>
            </w:r>
            <w:r>
              <w:rPr>
                <w:rFonts w:ascii="Calibri" w:hAnsi="Calibri"/>
                <w:spacing w:val="1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year</w:t>
            </w:r>
            <w:r>
              <w:rPr>
                <w:rFonts w:ascii="Calibri" w:hAns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of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steady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employment</w:t>
            </w:r>
            <w:r>
              <w:rPr>
                <w:rFonts w:ascii="Calibri" w:hAns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history,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two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years</w:t>
            </w:r>
            <w:r>
              <w:rPr>
                <w:rFonts w:ascii="Calibri" w:hAns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if</w:t>
            </w:r>
            <w:r>
              <w:rPr>
                <w:rFonts w:ascii="Calibri" w:hAnsi="Calibri"/>
                <w:spacing w:val="1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self-employed.</w:t>
            </w:r>
          </w:p>
        </w:tc>
      </w:tr>
      <w:tr w:rsidR="00476B06">
        <w:trPr>
          <w:trHeight w:val="510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14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SELF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EMPLOYMENT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36"/>
              <w:ind w:left="209" w:right="154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(two)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returns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self-employed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 Loss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</w:p>
        </w:tc>
      </w:tr>
      <w:tr w:rsidR="00476B06">
        <w:trPr>
          <w:trHeight w:val="256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RESERVES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6"/>
              <w:ind w:left="2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476B06">
        <w:trPr>
          <w:trHeight w:val="508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14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RESIDENCY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REQUIREMENTS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33"/>
              <w:ind w:left="209" w:right="154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Citizen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Naturalization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Permanent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States.</w:t>
            </w:r>
          </w:p>
        </w:tc>
      </w:tr>
      <w:tr w:rsidR="00476B06">
        <w:trPr>
          <w:trHeight w:val="510"/>
        </w:trPr>
        <w:tc>
          <w:tcPr>
            <w:tcW w:w="2923" w:type="dxa"/>
            <w:tcBorders>
              <w:right w:val="nil"/>
            </w:tcBorders>
          </w:tcPr>
          <w:p w:rsidR="00476B06" w:rsidRDefault="00E956E6">
            <w:pPr>
              <w:pStyle w:val="TableParagraph"/>
              <w:spacing w:before="36"/>
              <w:ind w:left="107" w:right="7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MORTGAGE </w:t>
            </w:r>
            <w:r>
              <w:rPr>
                <w:b/>
                <w:sz w:val="16"/>
              </w:rPr>
              <w:t>INSURANCE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COVERAGE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LEVELS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476B06" w:rsidRDefault="00E956E6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476B06">
        <w:trPr>
          <w:trHeight w:val="534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476B06" w:rsidRDefault="00E956E6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COUNSELING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44"/>
              <w:ind w:left="209"/>
              <w:rPr>
                <w:sz w:val="16"/>
              </w:rPr>
            </w:pPr>
            <w:r>
              <w:rPr>
                <w:spacing w:val="-1"/>
                <w:sz w:val="16"/>
              </w:rPr>
              <w:t>In-person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credit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 homeownership counseling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</w:p>
        </w:tc>
      </w:tr>
      <w:tr w:rsidR="00476B06">
        <w:trPr>
          <w:trHeight w:val="751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76B06" w:rsidRDefault="00E956E6">
            <w:pPr>
              <w:pStyle w:val="TableParagraph"/>
              <w:ind w:left="98" w:right="832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CLOSING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SPECIAL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SERVICING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E956E6">
            <w:pPr>
              <w:pStyle w:val="TableParagraph"/>
              <w:spacing w:before="92"/>
              <w:ind w:left="209"/>
              <w:rPr>
                <w:sz w:val="16"/>
              </w:rPr>
            </w:pPr>
            <w:r>
              <w:rPr>
                <w:spacing w:val="-1"/>
                <w:sz w:val="16"/>
              </w:rPr>
              <w:t>Early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Delinquency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Intervention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Counseling,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Post-Purchase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</w:p>
        </w:tc>
      </w:tr>
      <w:tr w:rsidR="00476B06">
        <w:trPr>
          <w:trHeight w:val="865"/>
        </w:trPr>
        <w:tc>
          <w:tcPr>
            <w:tcW w:w="2923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E956E6">
            <w:pPr>
              <w:pStyle w:val="TableParagraph"/>
              <w:spacing w:before="13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SCORES</w:t>
            </w:r>
          </w:p>
        </w:tc>
        <w:tc>
          <w:tcPr>
            <w:tcW w:w="6260" w:type="dxa"/>
            <w:tcBorders>
              <w:lef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76B06" w:rsidRDefault="00E956E6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(middle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scores)</w:t>
            </w:r>
          </w:p>
        </w:tc>
      </w:tr>
    </w:tbl>
    <w:p w:rsidR="00476B06" w:rsidRDefault="00476B06">
      <w:pPr>
        <w:rPr>
          <w:sz w:val="16"/>
        </w:rPr>
        <w:sectPr w:rsidR="00476B06">
          <w:headerReference w:type="default" r:id="rId8"/>
          <w:footerReference w:type="default" r:id="rId9"/>
          <w:type w:val="continuous"/>
          <w:pgSz w:w="12240" w:h="15840"/>
          <w:pgMar w:top="800" w:right="1500" w:bottom="280" w:left="1320" w:header="720" w:footer="720" w:gutter="0"/>
          <w:cols w:space="720"/>
        </w:sectPr>
      </w:pPr>
    </w:p>
    <w:p w:rsidR="00476B06" w:rsidRDefault="00B97C01">
      <w:pPr>
        <w:pStyle w:val="BodyText"/>
        <w:tabs>
          <w:tab w:val="left" w:pos="3071"/>
          <w:tab w:val="left" w:pos="8074"/>
        </w:tabs>
        <w:ind w:left="355"/>
      </w:pPr>
      <w:r>
        <w:rPr>
          <w:noProof/>
        </w:rPr>
        <w:lastRenderedPageBreak/>
        <w:drawing>
          <wp:anchor distT="0" distB="0" distL="114300" distR="114300" simplePos="0" relativeHeight="487592448" behindDoc="1" locked="0" layoutInCell="1" allowOverlap="1" wp14:anchorId="505FEDBF" wp14:editId="0B308C9C">
            <wp:simplePos x="0" y="0"/>
            <wp:positionH relativeFrom="column">
              <wp:posOffset>0</wp:posOffset>
            </wp:positionH>
            <wp:positionV relativeFrom="paragraph">
              <wp:posOffset>-457835</wp:posOffset>
            </wp:positionV>
            <wp:extent cx="608965" cy="650875"/>
            <wp:effectExtent l="0" t="0" r="635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B06" w:rsidRDefault="00476B06">
      <w:pPr>
        <w:pStyle w:val="BodyText"/>
        <w:spacing w:before="4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6344"/>
      </w:tblGrid>
      <w:tr w:rsidR="00476B06">
        <w:trPr>
          <w:trHeight w:val="4936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76B06" w:rsidRDefault="00E956E6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STANDARDS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20"/>
              </w:rPr>
            </w:pP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74"/>
              <w:ind w:hanging="361"/>
              <w:rPr>
                <w:sz w:val="16"/>
              </w:rPr>
            </w:pPr>
            <w:r>
              <w:rPr>
                <w:sz w:val="16"/>
              </w:rPr>
              <w:t>Foreclosures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(three)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old.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5" w:line="252" w:lineRule="auto"/>
              <w:ind w:right="251"/>
              <w:rPr>
                <w:rFonts w:ascii="SimSun" w:hAnsi="SimSun"/>
                <w:sz w:val="16"/>
              </w:rPr>
            </w:pPr>
            <w:r>
              <w:rPr>
                <w:rFonts w:ascii="SimSun" w:hAnsi="SimSun"/>
                <w:w w:val="85"/>
                <w:sz w:val="18"/>
              </w:rPr>
              <w:t>Bankruptcies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must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be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3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(three)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years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from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date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of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discharge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with</w:t>
            </w:r>
            <w:r>
              <w:rPr>
                <w:rFonts w:ascii="SimSun" w:hAnsi="SimSun"/>
                <w:spacing w:val="-18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12</w:t>
            </w:r>
            <w:r>
              <w:rPr>
                <w:rFonts w:ascii="SimSun" w:hAnsi="SimSun"/>
                <w:spacing w:val="-19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months</w:t>
            </w:r>
            <w:r>
              <w:rPr>
                <w:rFonts w:ascii="SimSun" w:hAnsi="SimSun"/>
                <w:spacing w:val="-73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of</w:t>
            </w:r>
            <w:r>
              <w:rPr>
                <w:rFonts w:ascii="SimSun" w:hAnsi="SimSun"/>
                <w:spacing w:val="-36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on-time</w:t>
            </w:r>
            <w:r>
              <w:rPr>
                <w:rFonts w:ascii="SimSun" w:hAnsi="SimSun"/>
                <w:spacing w:val="-36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payment</w:t>
            </w:r>
            <w:r>
              <w:rPr>
                <w:rFonts w:ascii="SimSun" w:hAnsi="SimSun"/>
                <w:spacing w:val="-35"/>
                <w:w w:val="85"/>
                <w:sz w:val="18"/>
              </w:rPr>
              <w:t xml:space="preserve"> </w:t>
            </w:r>
            <w:r>
              <w:rPr>
                <w:rFonts w:ascii="SimSun" w:hAnsi="SimSun"/>
                <w:w w:val="85"/>
                <w:sz w:val="18"/>
              </w:rPr>
              <w:t>history</w:t>
            </w:r>
            <w:r>
              <w:rPr>
                <w:rFonts w:ascii="SimSun" w:hAnsi="SimSun"/>
                <w:w w:val="85"/>
                <w:sz w:val="16"/>
              </w:rPr>
              <w:t>.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line="21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owed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 current.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collections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resolved.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4" w:line="249" w:lineRule="auto"/>
              <w:ind w:right="3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Minimum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two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years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since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Bankruptcy,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with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months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re-established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credit.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25"/>
              <w:ind w:hanging="36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Minimum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three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years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since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foreclosure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short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sale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3" w:line="249" w:lineRule="auto"/>
              <w:ind w:right="1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Maximum of $1,000 on outstanding collections (unless 6 months of payment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agreement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documented.)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24" w:line="249" w:lineRule="auto"/>
              <w:ind w:right="2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Maximum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$3,000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outstanding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medical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collections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(unless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months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payment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agreement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documented.)</w:t>
            </w:r>
          </w:p>
          <w:p w:rsidR="00476B06" w:rsidRDefault="00E956E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21" w:line="247" w:lineRule="auto"/>
              <w:ind w:right="1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600 </w:t>
            </w:r>
            <w:r>
              <w:rPr>
                <w:rFonts w:ascii="Calibri" w:hAnsi="Calibri"/>
                <w:sz w:val="18"/>
              </w:rPr>
              <w:t>c</w:t>
            </w:r>
            <w:r>
              <w:rPr>
                <w:rFonts w:ascii="Times New Roman" w:hAnsi="Times New Roman"/>
                <w:sz w:val="18"/>
              </w:rPr>
              <w:t xml:space="preserve">redit </w:t>
            </w:r>
            <w:r>
              <w:rPr>
                <w:rFonts w:ascii="Calibri" w:hAnsi="Calibri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core or no credit score and no derogatory items. The following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nontraditional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credit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sources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used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develop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nontraditional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credit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history for the borrower: Utilities, such as electricity, gas, water, telephone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service, television and internet service providers. The payment history of at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least 3 credit references must be documented for the most recent consecutive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12-</w:t>
            </w:r>
            <w:r>
              <w:rPr>
                <w:rFonts w:ascii="Times New Roman" w:hAnsi="Times New Roman"/>
                <w:sz w:val="18"/>
              </w:rPr>
              <w:t>month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period.</w:t>
            </w:r>
          </w:p>
        </w:tc>
      </w:tr>
      <w:tr w:rsidR="00476B06">
        <w:trPr>
          <w:trHeight w:val="1047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76B06" w:rsidRDefault="00E956E6">
            <w:pPr>
              <w:pStyle w:val="TableParagraph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CRIMINAL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BACKGROUND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476B06" w:rsidRDefault="00E956E6">
            <w:pPr>
              <w:pStyle w:val="TableParagraph"/>
              <w:ind w:left="305" w:right="565"/>
              <w:rPr>
                <w:sz w:val="16"/>
              </w:rPr>
            </w:pPr>
            <w:r>
              <w:rPr>
                <w:sz w:val="16"/>
              </w:rPr>
              <w:t>Felony convictions must be 7 years from the date of conviction. Applicant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cannot have more than 3 in total. Other criminal convictions will be analyzed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Criminal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Background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Policy.</w:t>
            </w:r>
          </w:p>
        </w:tc>
      </w:tr>
      <w:tr w:rsidR="00476B06">
        <w:trPr>
          <w:trHeight w:val="650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76B06" w:rsidRDefault="00E956E6">
            <w:pPr>
              <w:pStyle w:val="TableParagraph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FAMILY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SIZE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476B0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76B06" w:rsidRDefault="00E956E6">
            <w:pPr>
              <w:pStyle w:val="TableParagraph"/>
              <w:spacing w:before="1"/>
              <w:ind w:left="29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Size</w:t>
            </w:r>
          </w:p>
        </w:tc>
      </w:tr>
      <w:tr w:rsidR="00476B06">
        <w:trPr>
          <w:trHeight w:val="788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6B06" w:rsidRDefault="00E956E6">
            <w:pPr>
              <w:pStyle w:val="TableParagraph"/>
              <w:ind w:left="231"/>
              <w:rPr>
                <w:b/>
                <w:sz w:val="16"/>
              </w:rPr>
            </w:pPr>
            <w:r>
              <w:rPr>
                <w:b/>
                <w:sz w:val="16"/>
              </w:rPr>
              <w:t>MARITAL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STATUS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E956E6">
            <w:pPr>
              <w:pStyle w:val="TableParagraph"/>
              <w:spacing w:before="143"/>
              <w:ind w:left="290" w:right="236"/>
              <w:rPr>
                <w:sz w:val="16"/>
              </w:rPr>
            </w:pPr>
            <w:r>
              <w:rPr>
                <w:sz w:val="16"/>
              </w:rPr>
              <w:t>Applicant must be single, married, divorced, or widowed. Applicant cannot be 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separated from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spouse.</w:t>
            </w:r>
          </w:p>
        </w:tc>
      </w:tr>
      <w:tr w:rsidR="00476B06">
        <w:trPr>
          <w:trHeight w:val="3803"/>
        </w:trPr>
        <w:tc>
          <w:tcPr>
            <w:tcW w:w="2840" w:type="dxa"/>
            <w:tcBorders>
              <w:right w:val="nil"/>
            </w:tcBorders>
          </w:tcPr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rPr>
                <w:rFonts w:ascii="Times New Roman"/>
                <w:sz w:val="16"/>
              </w:rPr>
            </w:pPr>
          </w:p>
          <w:p w:rsidR="00476B06" w:rsidRDefault="00476B0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6B06" w:rsidRDefault="00E956E6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DOCUMENT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REQUIREMENTS</w:t>
            </w:r>
          </w:p>
        </w:tc>
        <w:tc>
          <w:tcPr>
            <w:tcW w:w="6344" w:type="dxa"/>
            <w:tcBorders>
              <w:left w:val="nil"/>
            </w:tcBorders>
          </w:tcPr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129"/>
              <w:ind w:hanging="361"/>
              <w:rPr>
                <w:sz w:val="16"/>
              </w:rPr>
            </w:pPr>
            <w:r>
              <w:rPr>
                <w:sz w:val="16"/>
              </w:rPr>
              <w:t>Application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5"/>
              <w:ind w:hanging="361"/>
              <w:rPr>
                <w:sz w:val="16"/>
              </w:rPr>
            </w:pPr>
            <w:r>
              <w:rPr>
                <w:sz w:val="16"/>
              </w:rPr>
              <w:t>Driver’s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License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 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 all household members over 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years of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line="21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Permanent Resident Card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needed)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line="21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all household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Income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Documentation</w:t>
            </w:r>
          </w:p>
          <w:p w:rsidR="00476B06" w:rsidRDefault="00E956E6">
            <w:pPr>
              <w:pStyle w:val="TableParagraph"/>
              <w:numPr>
                <w:ilvl w:val="1"/>
                <w:numId w:val="1"/>
              </w:numPr>
              <w:tabs>
                <w:tab w:val="left" w:pos="1370"/>
                <w:tab w:val="left" w:pos="1371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Stubs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consecutive</w:t>
            </w:r>
          </w:p>
          <w:p w:rsidR="00476B06" w:rsidRDefault="00E956E6">
            <w:pPr>
              <w:pStyle w:val="TableParagraph"/>
              <w:numPr>
                <w:ilvl w:val="1"/>
                <w:numId w:val="1"/>
              </w:numPr>
              <w:tabs>
                <w:tab w:val="left" w:pos="1370"/>
                <w:tab w:val="left" w:pos="1371"/>
              </w:tabs>
              <w:spacing w:line="21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SSI –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</w:p>
          <w:p w:rsidR="00476B06" w:rsidRDefault="00E956E6">
            <w:pPr>
              <w:pStyle w:val="TableParagraph"/>
              <w:numPr>
                <w:ilvl w:val="1"/>
                <w:numId w:val="1"/>
              </w:numPr>
              <w:tabs>
                <w:tab w:val="left" w:pos="1370"/>
                <w:tab w:val="left" w:pos="1371"/>
              </w:tabs>
              <w:ind w:right="297"/>
              <w:rPr>
                <w:sz w:val="16"/>
              </w:rPr>
            </w:pPr>
            <w:r>
              <w:rPr>
                <w:sz w:val="16"/>
              </w:rPr>
              <w:t>Child Support – Court Order denoting amount owed, plus 1 (one)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year of </w:t>
            </w:r>
            <w:r>
              <w:rPr>
                <w:sz w:val="16"/>
              </w:rPr>
              <w:t>payment history documentation from the Office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Attorney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15"/>
              <w:ind w:hanging="361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W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Forms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23"/>
              <w:ind w:hanging="361"/>
              <w:rPr>
                <w:sz w:val="16"/>
              </w:rPr>
            </w:pPr>
            <w:r>
              <w:rPr>
                <w:sz w:val="16"/>
              </w:rPr>
              <w:t>Bank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– 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months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10"/>
              <w:ind w:hanging="361"/>
              <w:rPr>
                <w:sz w:val="16"/>
              </w:rPr>
            </w:pPr>
            <w:r>
              <w:rPr>
                <w:sz w:val="16"/>
              </w:rPr>
              <w:t>Divorce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Decree,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Bankruptcy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discharge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paperwork,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</w:p>
          <w:p w:rsidR="00476B06" w:rsidRDefault="00E956E6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</w:p>
        </w:tc>
      </w:tr>
    </w:tbl>
    <w:p w:rsidR="00476B06" w:rsidRDefault="00476B06">
      <w:pPr>
        <w:pStyle w:val="BodyText"/>
      </w:pPr>
    </w:p>
    <w:p w:rsidR="00476B06" w:rsidRDefault="00476B06">
      <w:pPr>
        <w:pStyle w:val="BodyText"/>
      </w:pPr>
    </w:p>
    <w:p w:rsidR="00476B06" w:rsidRDefault="00476B06">
      <w:pPr>
        <w:pStyle w:val="BodyText"/>
      </w:pPr>
    </w:p>
    <w:p w:rsidR="00476B06" w:rsidRDefault="00BF3803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111125</wp:posOffset>
                </wp:positionV>
                <wp:extent cx="6350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7706" id="Rectangle 3" o:spid="_x0000_s1026" style="position:absolute;margin-left:71.55pt;margin-top:8.75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72cAIAAPYEAAAOAAAAZHJzL2Uyb0RvYy54bWysVNuO0zAQfUfiHyy/t0m66SXRpqu9UIRU&#10;YMXCB7i2k1g4trHdpgXx74ydtnThZYXog+vJjMdn5pzx9c2+k2jHrRNaVTgbpxhxRTUTqqnwl8+r&#10;0QIj54liRGrFK3zgDt8sX7+67k3JJ7rVknGLIIlyZW8q3HpvyiRxtOUdcWNtuAJnrW1HPJi2SZgl&#10;PWTvZDJJ01nSa8uM1ZQ7B18fBidexvx1zan/WNeOeyQrDNh8XG1cN2FNltekbCwxraBHGOQfUHRE&#10;KLj0nOqBeIK2VvyVqhPUaqdrP6a6S3RdC8pjDVBNlv5RzVNLDI+1QHOcObfJ/b+09MPu0SLBKgxE&#10;KdIBRZ+gaUQ1kqOr0J7euBKinsyjDQU6s9b0q0NK37cQxW+t1X3LCQNQWYhPnh0IhoOjaNO/1wyy&#10;k63XsVP72nYhIfQA7SMhhzMhfO8RhY+zqymQRsERdyE7KU8HjXX+LdcdCpsKW4AdE5Pd2vkh9BQS&#10;gWsp2EpIGQ3bbO6lRTsSdBF/ETvUdxkmVQhWOhwbMg5fAB/cEXwBaeT5R5FN8vRuUoxWs8V8lK/y&#10;6aiYp4tRmhV3xSzNi/xh9TMAzPKyFYxxtRaKnzSX5S/j9Kj+QS1RdaivcDGdTGPtz9C7lxXZCQ8j&#10;KEUHGjh3gpSB0zeKQdmk9ETIYZ88hx8JgR6c/mNXogIC6YN4NpodQABWA0nAJjwWsGm1/Y5RD4NX&#10;YfdtSyzHSL5TIKIiy/MwqdHIp/MJGPbSs7n0EEUhVYU9RsP23g/TvTVWNC3clMXGKH0LwqtFFEYQ&#10;5YDqKFcYrljB8SEI03tpx6jfz9XyFwAAAP//AwBQSwMEFAAGAAgAAAAhAP+3RB7dAAAACQEAAA8A&#10;AABkcnMvZG93bnJldi54bWxMj0FPwzAMhe9I/IfISNxYutFCKU0nhsQRiQ0O7JY2pq3WOCXJtsKv&#10;xzux23v20/PncjnZQRzQh96RgvksAYHUONNTq+Dj/eUmBxGiJqMHR6jgBwMsq8uLUhfGHWmNh01s&#10;BZdQKLSCLsaxkDI0HVodZm5E4t2X81ZHtr6Vxusjl9tBLpLkTlrdE1/o9IjPHTa7zd4qWD3kq++3&#10;lF5/1/UWt5/1Llv4RKnrq+npEUTEKf6H4YTP6FAxU+32ZIIY2Ke3c46yuM9AnAJpyoOaRZ6BrEp5&#10;/kH1BwAA//8DAFBLAQItABQABgAIAAAAIQC2gziS/gAAAOEBAAATAAAAAAAAAAAAAAAAAAAAAABb&#10;Q29udGVudF9UeXBlc10ueG1sUEsBAi0AFAAGAAgAAAAhADj9If/WAAAAlAEAAAsAAAAAAAAAAAAA&#10;AAAALwEAAF9yZWxzLy5yZWxzUEsBAi0AFAAGAAgAAAAhAOXRPvZwAgAA9gQAAA4AAAAAAAAAAAAA&#10;AAAALgIAAGRycy9lMm9Eb2MueG1sUEsBAi0AFAAGAAgAAAAhAP+3RB7dAAAACQEAAA8AAAAAAAAA&#10;AAAAAAAAygQAAGRycy9kb3ducmV2LnhtbFBLBQYAAAAABAAEAPMAAADU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111125</wp:posOffset>
                </wp:positionV>
                <wp:extent cx="63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4BD5" id="Rectangle 2" o:spid="_x0000_s1026" style="position:absolute;margin-left:530.75pt;margin-top:8.75pt;width: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PocQIAAPY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NZ5g&#10;pEgHLfoMRSNqIznKQ3l64yqIejQPNiTozL2m3xxSetFCFL+1VvctJwxIZSE+uTgQDAdH0br/oBmg&#10;k63XsVL7xnYBEGqA9rEhT6eG8L1HFD5O3oyhaRQccRfQSXU8aKzz77juUNjU2ALtCEx2984PoceQ&#10;SFxLwVZCymjYzXohLdqRoIv4i9whv/MwqUKw0uHYgDh8AX5wR/AFprHPP8osL9K7vBytJtPrUbEq&#10;xqPyOp2O0qy8KydpURbL1c9AMCuqVjDG1b1Q/Ki5rHhZTw/qH9QSVYf6GpfjfBxzv2DvXpZkJzyM&#10;oBRdjaenSpAq9PStYpA2qTwRctgnl/RjQ6AGx/9YlaiA0PRBPGvNnkAAVkOToJvwWMCm1fYZox4G&#10;r8bu+5ZYjpF8r0BEZVYUYVKjUYyvczDsuWd97iGKAlSNPUbDduGH6d4aKzYt3JTFwih9C8JrRBRG&#10;EOXA6iBXGK6YweEhCNN7bseo38/V/BcAAAD//wMAUEsDBBQABgAIAAAAIQDN5AMl3gAAAAsBAAAP&#10;AAAAZHJzL2Rvd25yZXYueG1sTI9BT8MwDIXvSPyHyEjcWLKKllKaTgyJIxIbHNgtbU1brXFKkm2F&#10;X493gpPfk5+eP5er2Y7iiD4MjjQsFwoEUuPagToN72/PNzmIEA21ZnSEGr4xwKq6vChN0boTbfC4&#10;jZ3gEgqF0dDHOBVShqZHa8LCTUi8+3TemsjWd7L15sTldpSJUpm0ZiC+0JsJn3ps9tuD1bC+z9df&#10;r7f08rOpd7j7qPdp4pXW11fz4wOIiHP8C8MZn9GhYqbaHagNYmSvsmXKWVZ3PM8JlSWsalZ5CrIq&#10;5f8fql8AAAD//wMAUEsBAi0AFAAGAAgAAAAhALaDOJL+AAAA4QEAABMAAAAAAAAAAAAAAAAAAAAA&#10;AFtDb250ZW50X1R5cGVzXS54bWxQSwECLQAUAAYACAAAACEAOP0h/9YAAACUAQAACwAAAAAAAAAA&#10;AAAAAAAvAQAAX3JlbHMvLnJlbHNQSwECLQAUAAYACAAAACEAQGGz6HECAAD2BAAADgAAAAAAAAAA&#10;AAAAAAAuAgAAZHJzL2Uyb0RvYy54bWxQSwECLQAUAAYACAAAACEAzeQDJd4AAAAL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sectPr w:rsidR="00476B06">
      <w:pgSz w:w="12240" w:h="15840"/>
      <w:pgMar w:top="940" w:right="15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01" w:rsidRDefault="00B97C01" w:rsidP="00B97C01">
      <w:r>
        <w:separator/>
      </w:r>
    </w:p>
  </w:endnote>
  <w:endnote w:type="continuationSeparator" w:id="0">
    <w:p w:rsidR="00B97C01" w:rsidRDefault="00B97C01" w:rsidP="00B9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01" w:rsidRDefault="00B97C01">
    <w:pPr>
      <w:pStyle w:val="Footer"/>
    </w:pPr>
    <w:r>
      <w:t xml:space="preserve">2023-04-14  Version 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01" w:rsidRDefault="00B97C01" w:rsidP="00B97C01">
      <w:r>
        <w:separator/>
      </w:r>
    </w:p>
  </w:footnote>
  <w:footnote w:type="continuationSeparator" w:id="0">
    <w:p w:rsidR="00B97C01" w:rsidRDefault="00B97C01" w:rsidP="00B9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01" w:rsidRDefault="00B97C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1132840</wp:posOffset>
          </wp:positionH>
          <wp:positionV relativeFrom="margin">
            <wp:posOffset>-550545</wp:posOffset>
          </wp:positionV>
          <wp:extent cx="4600575" cy="653415"/>
          <wp:effectExtent l="0" t="0" r="9525" b="0"/>
          <wp:wrapSquare wrapText="bothSides"/>
          <wp:docPr id="2" name="Picture 2" descr="RoseRock_Sgl_2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Rock_Sgl_2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74BC"/>
    <w:multiLevelType w:val="hybridMultilevel"/>
    <w:tmpl w:val="56686C92"/>
    <w:lvl w:ilvl="0" w:tplc="905479B6">
      <w:numFmt w:val="bullet"/>
      <w:lvlText w:val="•"/>
      <w:lvlJc w:val="left"/>
      <w:pPr>
        <w:ind w:left="554" w:hanging="371"/>
      </w:pPr>
      <w:rPr>
        <w:rFonts w:ascii="SimSun" w:eastAsia="SimSun" w:hAnsi="SimSun" w:cs="SimSun" w:hint="default"/>
        <w:w w:val="78"/>
        <w:sz w:val="20"/>
        <w:szCs w:val="20"/>
        <w:lang w:val="en-US" w:eastAsia="en-US" w:bidi="ar-SA"/>
      </w:rPr>
    </w:lvl>
    <w:lvl w:ilvl="1" w:tplc="B6209AAA">
      <w:numFmt w:val="bullet"/>
      <w:lvlText w:val="•"/>
      <w:lvlJc w:val="left"/>
      <w:pPr>
        <w:ind w:left="1129" w:hanging="371"/>
      </w:pPr>
      <w:rPr>
        <w:rFonts w:hint="default"/>
        <w:lang w:val="en-US" w:eastAsia="en-US" w:bidi="ar-SA"/>
      </w:rPr>
    </w:lvl>
    <w:lvl w:ilvl="2" w:tplc="D7102298">
      <w:numFmt w:val="bullet"/>
      <w:lvlText w:val="•"/>
      <w:lvlJc w:val="left"/>
      <w:pPr>
        <w:ind w:left="1699" w:hanging="371"/>
      </w:pPr>
      <w:rPr>
        <w:rFonts w:hint="default"/>
        <w:lang w:val="en-US" w:eastAsia="en-US" w:bidi="ar-SA"/>
      </w:rPr>
    </w:lvl>
    <w:lvl w:ilvl="3" w:tplc="A6E66952">
      <w:numFmt w:val="bullet"/>
      <w:lvlText w:val="•"/>
      <w:lvlJc w:val="left"/>
      <w:pPr>
        <w:ind w:left="2268" w:hanging="371"/>
      </w:pPr>
      <w:rPr>
        <w:rFonts w:hint="default"/>
        <w:lang w:val="en-US" w:eastAsia="en-US" w:bidi="ar-SA"/>
      </w:rPr>
    </w:lvl>
    <w:lvl w:ilvl="4" w:tplc="D754723C">
      <w:numFmt w:val="bullet"/>
      <w:lvlText w:val="•"/>
      <w:lvlJc w:val="left"/>
      <w:pPr>
        <w:ind w:left="2838" w:hanging="371"/>
      </w:pPr>
      <w:rPr>
        <w:rFonts w:hint="default"/>
        <w:lang w:val="en-US" w:eastAsia="en-US" w:bidi="ar-SA"/>
      </w:rPr>
    </w:lvl>
    <w:lvl w:ilvl="5" w:tplc="D50A5CBC">
      <w:numFmt w:val="bullet"/>
      <w:lvlText w:val="•"/>
      <w:lvlJc w:val="left"/>
      <w:pPr>
        <w:ind w:left="3407" w:hanging="371"/>
      </w:pPr>
      <w:rPr>
        <w:rFonts w:hint="default"/>
        <w:lang w:val="en-US" w:eastAsia="en-US" w:bidi="ar-SA"/>
      </w:rPr>
    </w:lvl>
    <w:lvl w:ilvl="6" w:tplc="184A376E">
      <w:numFmt w:val="bullet"/>
      <w:lvlText w:val="•"/>
      <w:lvlJc w:val="left"/>
      <w:pPr>
        <w:ind w:left="3977" w:hanging="371"/>
      </w:pPr>
      <w:rPr>
        <w:rFonts w:hint="default"/>
        <w:lang w:val="en-US" w:eastAsia="en-US" w:bidi="ar-SA"/>
      </w:rPr>
    </w:lvl>
    <w:lvl w:ilvl="7" w:tplc="E7B2141E">
      <w:numFmt w:val="bullet"/>
      <w:lvlText w:val="•"/>
      <w:lvlJc w:val="left"/>
      <w:pPr>
        <w:ind w:left="4546" w:hanging="371"/>
      </w:pPr>
      <w:rPr>
        <w:rFonts w:hint="default"/>
        <w:lang w:val="en-US" w:eastAsia="en-US" w:bidi="ar-SA"/>
      </w:rPr>
    </w:lvl>
    <w:lvl w:ilvl="8" w:tplc="40C2B1B8">
      <w:numFmt w:val="bullet"/>
      <w:lvlText w:val="•"/>
      <w:lvlJc w:val="left"/>
      <w:pPr>
        <w:ind w:left="5116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417434DD"/>
    <w:multiLevelType w:val="hybridMultilevel"/>
    <w:tmpl w:val="70D87836"/>
    <w:lvl w:ilvl="0" w:tplc="2ABCBFBA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6742E68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BA8C309A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3" w:tplc="CD688C8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4" w:tplc="E5660274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74E62404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F656E414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7" w:tplc="7C5C74E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B07CFEFA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BD146D"/>
    <w:multiLevelType w:val="hybridMultilevel"/>
    <w:tmpl w:val="A168B01C"/>
    <w:lvl w:ilvl="0" w:tplc="A09026AC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20B62B72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42948770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3" w:tplc="6A549EC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4" w:tplc="02E0870E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AD4A99A6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EFF2BD0A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7" w:tplc="C34CAE6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C58647FE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513A70"/>
    <w:multiLevelType w:val="hybridMultilevel"/>
    <w:tmpl w:val="3490E444"/>
    <w:lvl w:ilvl="0" w:tplc="9806BC3C">
      <w:numFmt w:val="bullet"/>
      <w:lvlText w:val=""/>
      <w:lvlJc w:val="left"/>
      <w:pPr>
        <w:ind w:left="619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8A8885C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B26C7E7E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3" w:tplc="33D00C9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 w:tplc="44B0A7F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5" w:tplc="7C9CFC8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6" w:tplc="BF5E1B10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7" w:tplc="74345846">
      <w:numFmt w:val="bullet"/>
      <w:lvlText w:val="•"/>
      <w:lvlJc w:val="left"/>
      <w:pPr>
        <w:ind w:left="4623" w:hanging="360"/>
      </w:pPr>
      <w:rPr>
        <w:rFonts w:hint="default"/>
        <w:lang w:val="en-US" w:eastAsia="en-US" w:bidi="ar-SA"/>
      </w:rPr>
    </w:lvl>
    <w:lvl w:ilvl="8" w:tplc="EEB65F06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97072F"/>
    <w:multiLevelType w:val="hybridMultilevel"/>
    <w:tmpl w:val="8E782800"/>
    <w:lvl w:ilvl="0" w:tplc="FC76BCF8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CBE4B12">
      <w:numFmt w:val="bullet"/>
      <w:lvlText w:val="o"/>
      <w:lvlJc w:val="left"/>
      <w:pPr>
        <w:ind w:left="1370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en-US" w:eastAsia="en-US" w:bidi="ar-SA"/>
      </w:rPr>
    </w:lvl>
    <w:lvl w:ilvl="2" w:tplc="40845D3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9D681C36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4" w:tplc="C1682554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5" w:tplc="78B084F8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6" w:tplc="C01A5AEE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7" w:tplc="E31A1E5A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8" w:tplc="CD20BDDA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6"/>
    <w:rsid w:val="00476B06"/>
    <w:rsid w:val="00B97C01"/>
    <w:rsid w:val="00BF3803"/>
    <w:rsid w:val="00DC340E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8591B7-5CEE-4E3F-8E43-5778884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7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01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B97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01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creator>Fermin Miranda</dc:creator>
  <cp:lastModifiedBy>Jim Frazier</cp:lastModifiedBy>
  <cp:revision>2</cp:revision>
  <dcterms:created xsi:type="dcterms:W3CDTF">2023-04-14T17:06:00Z</dcterms:created>
  <dcterms:modified xsi:type="dcterms:W3CDTF">2023-04-14T17:06:00Z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